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0E" w:rsidRDefault="0071200E">
      <w:pPr>
        <w:pStyle w:val="Heading"/>
      </w:pPr>
      <w:r>
        <w:t xml:space="preserve">КАРТА ПРОФЕССИОНАЛЬНОЙ ДЕЯТЕЛЬНОСТИ (КОМПЕТЕНТНОСТИ) ПЕДАГОГА МДОУ </w:t>
      </w:r>
      <w:r>
        <w:rPr>
          <w:sz w:val="28"/>
          <w:szCs w:val="28"/>
        </w:rPr>
        <w:t>«Детский сад № 54»</w:t>
      </w:r>
    </w:p>
    <w:p w:rsidR="0071200E" w:rsidRDefault="0071200E">
      <w:pPr>
        <w:jc w:val="center"/>
        <w:rPr>
          <w:b/>
        </w:rPr>
      </w:pPr>
    </w:p>
    <w:p w:rsidR="0071200E" w:rsidRDefault="0071200E">
      <w:pPr>
        <w:numPr>
          <w:ilvl w:val="0"/>
          <w:numId w:val="3"/>
        </w:numPr>
        <w:jc w:val="both"/>
      </w:pPr>
      <w:r>
        <w:t xml:space="preserve">Ф.И.О. </w:t>
      </w:r>
      <w:r>
        <w:rPr>
          <w:u w:val="single"/>
        </w:rPr>
        <w:t>Колпакова Анна Викторовна_____________________________________</w:t>
      </w:r>
    </w:p>
    <w:p w:rsidR="0071200E" w:rsidRDefault="0071200E">
      <w:pPr>
        <w:numPr>
          <w:ilvl w:val="0"/>
          <w:numId w:val="3"/>
        </w:numPr>
        <w:jc w:val="both"/>
        <w:rPr>
          <w:u w:val="single"/>
        </w:rPr>
      </w:pPr>
      <w:r>
        <w:t xml:space="preserve">Дата рождения     </w:t>
      </w:r>
      <w:r>
        <w:rPr>
          <w:u w:val="single"/>
        </w:rPr>
        <w:t>25.12.1986 год___________________________________________</w:t>
      </w:r>
    </w:p>
    <w:p w:rsidR="0071200E" w:rsidRDefault="0071200E">
      <w:pPr>
        <w:numPr>
          <w:ilvl w:val="0"/>
          <w:numId w:val="3"/>
        </w:numPr>
        <w:jc w:val="both"/>
      </w:pPr>
      <w:r>
        <w:t xml:space="preserve">Должность  </w:t>
      </w:r>
      <w:r>
        <w:rPr>
          <w:u w:val="single"/>
        </w:rPr>
        <w:t>воспитатель__________________________________________</w:t>
      </w:r>
    </w:p>
    <w:p w:rsidR="0071200E" w:rsidRDefault="0071200E">
      <w:pPr>
        <w:numPr>
          <w:ilvl w:val="0"/>
          <w:numId w:val="3"/>
        </w:numPr>
        <w:jc w:val="both"/>
      </w:pPr>
      <w:r>
        <w:t>Год окончания учебного заведения и его название</w:t>
      </w:r>
      <w:r>
        <w:rPr>
          <w:rFonts w:ascii="Verdana" w:hAnsi="Verdana" w:cs="Verdana"/>
          <w:color w:val="000000"/>
        </w:rPr>
        <w:t xml:space="preserve"> </w:t>
      </w:r>
      <w:r>
        <w:rPr>
          <w:color w:val="000000"/>
        </w:rPr>
        <w:t>2017 год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Государственное автономное профессиональное образовательное учреждение Республики Карелия «Петрозаводский педагогический колледж»____</w:t>
      </w:r>
    </w:p>
    <w:p w:rsidR="0071200E" w:rsidRDefault="0071200E">
      <w:pPr>
        <w:numPr>
          <w:ilvl w:val="0"/>
          <w:numId w:val="3"/>
        </w:numPr>
        <w:jc w:val="both"/>
      </w:pPr>
      <w:r>
        <w:t xml:space="preserve">Специальность (по диплому) </w:t>
      </w:r>
      <w:r>
        <w:rPr>
          <w:u w:val="single"/>
        </w:rPr>
        <w:t>«Дошкольное образование»</w:t>
      </w:r>
      <w:r>
        <w:rPr>
          <w:rFonts w:ascii="Verdana" w:hAnsi="Verdana" w:cs="Verdana"/>
          <w:color w:val="000000"/>
        </w:rPr>
        <w:t> </w:t>
      </w:r>
      <w:r>
        <w:t xml:space="preserve"> </w:t>
      </w:r>
    </w:p>
    <w:p w:rsidR="0071200E" w:rsidRDefault="0071200E">
      <w:pPr>
        <w:numPr>
          <w:ilvl w:val="0"/>
          <w:numId w:val="3"/>
        </w:numPr>
        <w:jc w:val="both"/>
      </w:pPr>
      <w:r>
        <w:t xml:space="preserve">Квалификация (по диплому) 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Воспитатель детей дошкольного возраста</w:t>
      </w:r>
    </w:p>
    <w:p w:rsidR="0071200E" w:rsidRDefault="0071200E">
      <w:pPr>
        <w:numPr>
          <w:ilvl w:val="0"/>
          <w:numId w:val="3"/>
        </w:numPr>
        <w:jc w:val="both"/>
        <w:rPr>
          <w:u w:val="single"/>
        </w:rPr>
      </w:pPr>
      <w:r>
        <w:t xml:space="preserve">Педагогический стаж (на 01.01.2021)   </w:t>
      </w:r>
      <w:r w:rsidRPr="374A9134">
        <w:rPr>
          <w:u w:val="single"/>
        </w:rPr>
        <w:t>5 лет</w:t>
      </w:r>
    </w:p>
    <w:p w:rsidR="0071200E" w:rsidRDefault="0071200E">
      <w:pPr>
        <w:numPr>
          <w:ilvl w:val="0"/>
          <w:numId w:val="3"/>
        </w:numPr>
        <w:jc w:val="both"/>
      </w:pPr>
      <w:r>
        <w:t>Награды и поощрения</w:t>
      </w:r>
    </w:p>
    <w:p w:rsidR="0071200E" w:rsidRDefault="0071200E">
      <w:pPr>
        <w:jc w:val="both"/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71"/>
        <w:gridCol w:w="4524"/>
        <w:gridCol w:w="3486"/>
      </w:tblGrid>
      <w:tr w:rsidR="0071200E">
        <w:trPr>
          <w:trHeight w:val="652"/>
        </w:trPr>
        <w:tc>
          <w:tcPr>
            <w:tcW w:w="1571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Наименование награды, или поощрения</w:t>
            </w:r>
          </w:p>
          <w:p w:rsidR="0071200E" w:rsidRDefault="0071200E">
            <w:pPr>
              <w:jc w:val="center"/>
            </w:pP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Кем выдано</w:t>
            </w:r>
          </w:p>
        </w:tc>
      </w:tr>
      <w:tr w:rsidR="0071200E">
        <w:tc>
          <w:tcPr>
            <w:tcW w:w="1571" w:type="dxa"/>
          </w:tcPr>
          <w:p w:rsidR="0071200E" w:rsidRDefault="0071200E">
            <w:pPr>
              <w:jc w:val="center"/>
            </w:pPr>
            <w:r>
              <w:t>Ноябрь 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Благодарственное письмо за участие в конкурсе «Группа начинается с приемной»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Заведующий МДОУ Детский сад «Лесовичок» Фомина Н.В.</w:t>
            </w:r>
          </w:p>
        </w:tc>
      </w:tr>
      <w:tr w:rsidR="0071200E">
        <w:tc>
          <w:tcPr>
            <w:tcW w:w="1571" w:type="dxa"/>
          </w:tcPr>
          <w:p w:rsidR="0071200E" w:rsidRDefault="0071200E">
            <w:pPr>
              <w:jc w:val="center"/>
            </w:pPr>
            <w:r>
              <w:t>Май 2020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Благодарственное письмо за подготовку обучающихся к участию в Международном конкурсе декоративно-прикладного творчества и изобразительного искусства «День Победы глазами детей»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Высшая школа делового администрирования</w:t>
            </w:r>
          </w:p>
        </w:tc>
      </w:tr>
    </w:tbl>
    <w:p w:rsidR="0071200E" w:rsidRDefault="0071200E">
      <w:pPr>
        <w:jc w:val="both"/>
      </w:pPr>
    </w:p>
    <w:p w:rsidR="0071200E" w:rsidRDefault="0071200E">
      <w:pPr>
        <w:jc w:val="center"/>
      </w:pPr>
    </w:p>
    <w:p w:rsidR="0071200E" w:rsidRDefault="0071200E">
      <w:pPr>
        <w:jc w:val="center"/>
      </w:pPr>
      <w:r>
        <w:t>Аттестация педагога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90"/>
        <w:gridCol w:w="3190"/>
        <w:gridCol w:w="3201"/>
      </w:tblGrid>
      <w:tr w:rsidR="0071200E">
        <w:tc>
          <w:tcPr>
            <w:tcW w:w="3190" w:type="dxa"/>
          </w:tcPr>
          <w:p w:rsidR="0071200E" w:rsidRDefault="0071200E">
            <w:pPr>
              <w:jc w:val="center"/>
            </w:pPr>
            <w:r>
              <w:t>Квалификационная</w:t>
            </w:r>
          </w:p>
          <w:p w:rsidR="0071200E" w:rsidRDefault="0071200E">
            <w:pPr>
              <w:jc w:val="center"/>
            </w:pPr>
            <w:r>
              <w:t>категория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Дата аттестации</w:t>
            </w:r>
          </w:p>
          <w:p w:rsidR="0071200E" w:rsidRDefault="0071200E">
            <w:pPr>
              <w:jc w:val="center"/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Срок действия категории</w:t>
            </w:r>
          </w:p>
          <w:p w:rsidR="0071200E" w:rsidRDefault="0071200E">
            <w:pPr>
              <w:jc w:val="center"/>
            </w:pPr>
          </w:p>
        </w:tc>
      </w:tr>
      <w:tr w:rsidR="0071200E">
        <w:tc>
          <w:tcPr>
            <w:tcW w:w="3190" w:type="dxa"/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</w:tbl>
    <w:p w:rsidR="0071200E" w:rsidRDefault="0071200E">
      <w:pPr>
        <w:jc w:val="center"/>
      </w:pPr>
    </w:p>
    <w:p w:rsidR="0071200E" w:rsidRDefault="0071200E">
      <w:pPr>
        <w:jc w:val="center"/>
      </w:pPr>
      <w:r>
        <w:t>Курсы повышения квалификации</w:t>
      </w:r>
    </w:p>
    <w:p w:rsidR="0071200E" w:rsidRDefault="0071200E">
      <w:pPr>
        <w:jc w:val="center"/>
      </w:pPr>
    </w:p>
    <w:tbl>
      <w:tblPr>
        <w:tblW w:w="9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351"/>
        <w:gridCol w:w="2389"/>
        <w:gridCol w:w="5858"/>
      </w:tblGrid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Место прохождения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курсов, количество часов</w:t>
            </w:r>
          </w:p>
        </w:tc>
      </w:tr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>09.03.2020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Курс вебинаров:</w:t>
            </w:r>
          </w:p>
          <w:p w:rsidR="0071200E" w:rsidRDefault="0071200E">
            <w:pPr>
              <w:jc w:val="center"/>
            </w:pPr>
            <w:r>
              <w:t>«Реализация образовательной области «Социально-коммуникативное развитие» 3 часа</w:t>
            </w:r>
          </w:p>
          <w:p w:rsidR="0071200E" w:rsidRDefault="0071200E">
            <w:pPr>
              <w:jc w:val="center"/>
            </w:pPr>
            <w:r>
              <w:t>«Реализация образовательной области «Познавательное развитие» 3 часа</w:t>
            </w:r>
          </w:p>
          <w:p w:rsidR="0071200E" w:rsidRDefault="0071200E">
            <w:pPr>
              <w:jc w:val="center"/>
            </w:pPr>
            <w:r>
              <w:t>«Реализация образовательной области «Речевое развитие» 3 часа</w:t>
            </w:r>
          </w:p>
          <w:p w:rsidR="0071200E" w:rsidRDefault="0071200E">
            <w:pPr>
              <w:jc w:val="center"/>
            </w:pPr>
            <w:r>
              <w:t>«Реализация образовательной области «Художественно-эстетическое развитие» 3 часа</w:t>
            </w:r>
          </w:p>
          <w:p w:rsidR="0071200E" w:rsidRDefault="0071200E">
            <w:pPr>
              <w:jc w:val="center"/>
            </w:pPr>
            <w:r>
              <w:t>«Реализация образовательной области «Физическое развитие» 3 часа</w:t>
            </w:r>
          </w:p>
          <w:p w:rsidR="0071200E" w:rsidRDefault="0071200E">
            <w:pPr>
              <w:jc w:val="center"/>
            </w:pPr>
            <w:r>
              <w:t xml:space="preserve">«Реализация программ инклюзивного образования» </w:t>
            </w:r>
          </w:p>
          <w:p w:rsidR="0071200E" w:rsidRDefault="0071200E">
            <w:pPr>
              <w:jc w:val="center"/>
            </w:pPr>
            <w:r>
              <w:t>3 часа</w:t>
            </w:r>
          </w:p>
          <w:p w:rsidR="0071200E" w:rsidRDefault="0071200E">
            <w:pPr>
              <w:jc w:val="center"/>
            </w:pPr>
            <w:r>
              <w:t>«Реализация программ для детей раннего возраста» 3 часа</w:t>
            </w:r>
          </w:p>
          <w:p w:rsidR="0071200E" w:rsidRDefault="0071200E">
            <w:pPr>
              <w:jc w:val="center"/>
            </w:pPr>
            <w:r>
              <w:t>«Компетентное родительство» 3 часа</w:t>
            </w:r>
          </w:p>
          <w:p w:rsidR="0071200E" w:rsidRDefault="0071200E">
            <w:pPr>
              <w:jc w:val="center"/>
            </w:pPr>
            <w:r>
              <w:t>«Духовно-нравственное воспитание детей дошкольного возраста» 3 часа</w:t>
            </w:r>
          </w:p>
          <w:p w:rsidR="0071200E" w:rsidRDefault="0071200E">
            <w:pPr>
              <w:jc w:val="center"/>
            </w:pPr>
            <w:r>
              <w:t>«Управление ДОО: современные требования» 3 часа</w:t>
            </w:r>
          </w:p>
          <w:p w:rsidR="0071200E" w:rsidRDefault="0071200E">
            <w:pPr>
              <w:jc w:val="center"/>
            </w:pPr>
            <w:r>
              <w:t>Общим объемом 30 часов</w:t>
            </w:r>
          </w:p>
        </w:tc>
      </w:tr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>18.12-22.12.2019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«Студия развития личности» Марии Верал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Онлайн-курс для педагогов «Как общаться без конфликтов с родителями»</w:t>
            </w:r>
          </w:p>
          <w:p w:rsidR="0071200E" w:rsidRDefault="0071200E">
            <w:pPr>
              <w:jc w:val="center"/>
            </w:pPr>
            <w:r>
              <w:t>10 часов</w:t>
            </w:r>
          </w:p>
        </w:tc>
      </w:tr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>2.12-4.12.2019</w:t>
            </w:r>
          </w:p>
          <w:p w:rsidR="0071200E" w:rsidRDefault="0071200E">
            <w:pPr>
              <w:jc w:val="center"/>
            </w:pPr>
            <w:r>
              <w:t>и 10.12-14.12.2019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«Студия развития личности» Марии Верал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Онлайн-курс для педагогов «Профилактика эмоционального выгорания педагога»</w:t>
            </w:r>
          </w:p>
          <w:p w:rsidR="0071200E" w:rsidRDefault="0071200E">
            <w:pPr>
              <w:jc w:val="center"/>
            </w:pPr>
            <w:r>
              <w:t>13 часов</w:t>
            </w:r>
          </w:p>
        </w:tc>
      </w:tr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 xml:space="preserve">11.09.2019 – </w:t>
            </w:r>
          </w:p>
          <w:p w:rsidR="0071200E" w:rsidRDefault="0071200E">
            <w:pPr>
              <w:jc w:val="center"/>
            </w:pPr>
            <w:r>
              <w:t>12.09.2019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ООО «Межотраслевой Институт Госаттестации»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«Обучение по оказанию первой помощи пострадавшим в образовательной организации»</w:t>
            </w:r>
          </w:p>
          <w:p w:rsidR="0071200E" w:rsidRDefault="0071200E">
            <w:pPr>
              <w:jc w:val="center"/>
            </w:pPr>
            <w:r>
              <w:t>16 часов</w:t>
            </w:r>
          </w:p>
        </w:tc>
      </w:tr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>16.04-18.04.2019 и 23.04-29.04.2019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Педагогическая мастерская Марии Прозументовой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 xml:space="preserve">Онлайн-курс по ИКТ для педагогов «Создание наглядного материала в программе Фотошоп» </w:t>
            </w:r>
          </w:p>
          <w:p w:rsidR="0071200E" w:rsidRDefault="0071200E">
            <w:pPr>
              <w:jc w:val="center"/>
            </w:pPr>
            <w:r>
              <w:t>11 часов</w:t>
            </w:r>
          </w:p>
        </w:tc>
      </w:tr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>24.04.2020 – 30.04.2020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ООО «Центр повышения квалификации и переподготовки «Луч знаний»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«Использование сказкотерапии с тревожными детьми в образовательных организациях»</w:t>
            </w:r>
          </w:p>
          <w:p w:rsidR="0071200E" w:rsidRDefault="0071200E">
            <w:pPr>
              <w:jc w:val="center"/>
            </w:pPr>
            <w:r>
              <w:t>72 часа</w:t>
            </w:r>
          </w:p>
        </w:tc>
      </w:tr>
      <w:tr w:rsidR="0071200E">
        <w:tc>
          <w:tcPr>
            <w:tcW w:w="1356" w:type="dxa"/>
          </w:tcPr>
          <w:p w:rsidR="0071200E" w:rsidRDefault="0071200E">
            <w:pPr>
              <w:jc w:val="center"/>
            </w:pPr>
            <w:r>
              <w:t>07.07.2020 – 17.07.2020</w:t>
            </w:r>
          </w:p>
        </w:tc>
        <w:tc>
          <w:tcPr>
            <w:tcW w:w="202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ООО «Высшая школа делового администрирования»</w:t>
            </w:r>
          </w:p>
        </w:tc>
        <w:tc>
          <w:tcPr>
            <w:tcW w:w="6219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«Обучение и воспитание детей с задержкой психического развития в условиях реализации ФГОС»</w:t>
            </w:r>
          </w:p>
          <w:p w:rsidR="0071200E" w:rsidRDefault="0071200E">
            <w:pPr>
              <w:jc w:val="center"/>
            </w:pPr>
            <w:r>
              <w:t>72 часа</w:t>
            </w:r>
          </w:p>
        </w:tc>
      </w:tr>
    </w:tbl>
    <w:p w:rsidR="0071200E" w:rsidRDefault="0071200E"/>
    <w:p w:rsidR="0071200E" w:rsidRDefault="0071200E"/>
    <w:p w:rsidR="0071200E" w:rsidRDefault="0071200E">
      <w:pPr>
        <w:jc w:val="center"/>
      </w:pPr>
      <w:r>
        <w:t xml:space="preserve">Посещение мероприятий муниципальной системы образования </w:t>
      </w:r>
    </w:p>
    <w:p w:rsidR="0071200E" w:rsidRDefault="0071200E">
      <w:pPr>
        <w:jc w:val="center"/>
      </w:pPr>
      <w:r>
        <w:t>Петрозаводского городского округа</w:t>
      </w:r>
    </w:p>
    <w:tbl>
      <w:tblPr>
        <w:tblW w:w="97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417"/>
        <w:gridCol w:w="2218"/>
        <w:gridCol w:w="3483"/>
        <w:gridCol w:w="2602"/>
      </w:tblGrid>
      <w:tr w:rsidR="0071200E">
        <w:tc>
          <w:tcPr>
            <w:tcW w:w="141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Дата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Тема</w:t>
            </w:r>
          </w:p>
          <w:p w:rsidR="0071200E" w:rsidRDefault="0071200E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Подтверждающий документ</w:t>
            </w:r>
          </w:p>
        </w:tc>
      </w:tr>
      <w:tr w:rsidR="0071200E">
        <w:tc>
          <w:tcPr>
            <w:tcW w:w="1417" w:type="dxa"/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</w:tbl>
    <w:p w:rsidR="0071200E" w:rsidRDefault="0071200E">
      <w:pPr>
        <w:jc w:val="center"/>
      </w:pPr>
    </w:p>
    <w:p w:rsidR="0071200E" w:rsidRDefault="0071200E">
      <w:pPr>
        <w:jc w:val="center"/>
      </w:pPr>
      <w:r>
        <w:t>Участие в мероприятиях</w:t>
      </w:r>
    </w:p>
    <w:p w:rsidR="0071200E" w:rsidRDefault="0071200E">
      <w:pPr>
        <w:jc w:val="center"/>
      </w:pPr>
      <w:r>
        <w:t>(конкурсы, МО, конференции, семинары, смотры)</w:t>
      </w:r>
    </w:p>
    <w:p w:rsidR="0071200E" w:rsidRDefault="0071200E">
      <w:pPr>
        <w:jc w:val="center"/>
      </w:pPr>
    </w:p>
    <w:tbl>
      <w:tblPr>
        <w:tblW w:w="94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41"/>
        <w:gridCol w:w="26"/>
        <w:gridCol w:w="3100"/>
        <w:gridCol w:w="42"/>
        <w:gridCol w:w="1594"/>
        <w:gridCol w:w="24"/>
        <w:gridCol w:w="941"/>
        <w:gridCol w:w="32"/>
        <w:gridCol w:w="856"/>
        <w:gridCol w:w="61"/>
        <w:gridCol w:w="565"/>
        <w:gridCol w:w="7"/>
        <w:gridCol w:w="639"/>
      </w:tblGrid>
      <w:tr w:rsidR="0071200E">
        <w:trPr>
          <w:trHeight w:val="296"/>
        </w:trPr>
        <w:tc>
          <w:tcPr>
            <w:tcW w:w="1101" w:type="dxa"/>
            <w:gridSpan w:val="2"/>
            <w:vMerge w:val="restart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Результат</w:t>
            </w:r>
          </w:p>
        </w:tc>
        <w:tc>
          <w:tcPr>
            <w:tcW w:w="32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Уровень</w:t>
            </w: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Merge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Город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РК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РФ</w:t>
            </w:r>
          </w:p>
          <w:p w:rsidR="0071200E" w:rsidRDefault="0071200E">
            <w:pPr>
              <w:jc w:val="center"/>
            </w:pPr>
          </w:p>
        </w:tc>
      </w:tr>
      <w:tr w:rsidR="0071200E">
        <w:trPr>
          <w:trHeight w:val="593"/>
        </w:trPr>
        <w:tc>
          <w:tcPr>
            <w:tcW w:w="9428" w:type="dxa"/>
            <w:gridSpan w:val="13"/>
            <w:tcBorders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>Конкурсы</w:t>
            </w: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 w:rsidP="00A37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 w:rsidP="00A37840">
            <w:pPr>
              <w:snapToGrid w:val="0"/>
              <w:jc w:val="center"/>
            </w:pP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 w:rsidP="00A37840">
            <w:pPr>
              <w:snapToGrid w:val="0"/>
              <w:jc w:val="center"/>
              <w:rPr>
                <w:sz w:val="20"/>
                <w:szCs w:val="20"/>
              </w:rPr>
            </w:pPr>
            <w:r w:rsidRPr="00624F6A">
              <w:rPr>
                <w:szCs w:val="20"/>
              </w:rPr>
              <w:t>Декабрь 2020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 w:rsidP="00A37840">
            <w:pPr>
              <w:snapToGrid w:val="0"/>
              <w:jc w:val="center"/>
            </w:pPr>
            <w:r>
              <w:t>Городская дистанционная «Ярмарка мастеров» подвесных мобилей «Зимние фантазии»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 w:rsidP="00A37840">
            <w:pPr>
              <w:snapToGrid w:val="0"/>
              <w:jc w:val="center"/>
              <w:rPr>
                <w:sz w:val="20"/>
                <w:szCs w:val="20"/>
              </w:rPr>
            </w:pPr>
            <w:r w:rsidRPr="00A37840">
              <w:rPr>
                <w:szCs w:val="20"/>
              </w:rPr>
              <w:t>05.12.2020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 w:rsidP="00A37840">
            <w:pPr>
              <w:snapToGrid w:val="0"/>
              <w:jc w:val="center"/>
            </w:pPr>
            <w:r>
              <w:t>Всероссийский творческий конкурс для детей с ОВЗ «Золотая осень в гости к нам пришла»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  <w:r>
              <w:t>Победитель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  <w:r>
              <w:t>+</w:t>
            </w: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 w:rsidP="00A37840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Март 2020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 w:rsidP="00A37840">
            <w:pPr>
              <w:snapToGrid w:val="0"/>
              <w:jc w:val="center"/>
            </w:pPr>
            <w:r>
              <w:t>«Театр в коробке»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  <w:r>
              <w:t>Победитель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  <w:r>
              <w:t>+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21.11.</w:t>
            </w:r>
          </w:p>
          <w:p w:rsidR="0071200E" w:rsidRDefault="0071200E">
            <w:pPr>
              <w:jc w:val="center"/>
            </w:pPr>
            <w:r>
              <w:t>2019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Конкурс кормушек на базе МДОУ Детский сад № 20 «Экологическая кормушка»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18.11.</w:t>
            </w:r>
          </w:p>
          <w:p w:rsidR="0071200E" w:rsidRDefault="0071200E">
            <w:pPr>
              <w:jc w:val="center"/>
            </w:pPr>
            <w:r>
              <w:t>2019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Всероссийский дистанционный конкурс поделок «Земля – наш общий дом»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17.10.</w:t>
            </w:r>
          </w:p>
          <w:p w:rsidR="0071200E" w:rsidRDefault="0071200E">
            <w:pPr>
              <w:jc w:val="center"/>
            </w:pPr>
            <w:r>
              <w:t>2019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Комитет по физической культуре и спорту Ленинградской области. Детский всероссийский конкурс рисунков «Спорт глазами детей»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13.10.</w:t>
            </w:r>
          </w:p>
          <w:p w:rsidR="0071200E" w:rsidRDefault="0071200E">
            <w:pPr>
              <w:jc w:val="center"/>
            </w:pPr>
            <w:r>
              <w:t>2019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Всероссийский дистанционный конкурс рисунков «Мамина улыбка»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11.10.</w:t>
            </w:r>
          </w:p>
          <w:p w:rsidR="0071200E" w:rsidRDefault="0071200E">
            <w:pPr>
              <w:jc w:val="center"/>
            </w:pPr>
            <w:r>
              <w:t>2019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Конкурс рисунков на базе МДОУ Детский сад № 91 «Что я видел нового в уголках России»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Участник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Декабрь2018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«Лучшее новогоднее оформление группы»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1 место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13.04.</w:t>
            </w:r>
          </w:p>
          <w:p w:rsidR="0071200E" w:rsidRDefault="0071200E">
            <w:pPr>
              <w:jc w:val="center"/>
            </w:pPr>
            <w:r>
              <w:t>2018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Районный конкурс методических материалов «Проектная деятельность в детском саду»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Победитель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  <w:p w:rsidR="0071200E" w:rsidRDefault="00712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(район)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Апрель 2018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Всероссийский дистанционный творческий конкурс «Весна» в номинации «Весеннее настроение»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</w:tr>
      <w:tr w:rsidR="0071200E">
        <w:trPr>
          <w:trHeight w:val="593"/>
        </w:trPr>
        <w:tc>
          <w:tcPr>
            <w:tcW w:w="1068" w:type="dxa"/>
          </w:tcPr>
          <w:p w:rsidR="0071200E" w:rsidRDefault="0071200E">
            <w:pPr>
              <w:jc w:val="center"/>
            </w:pPr>
            <w:r>
              <w:t>Апрель 2018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Всероссийский дистанционный творческий конкурс «Весна» в номинации «Открытка, мастер-класс»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Диплом I степени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+</w:t>
            </w:r>
          </w:p>
        </w:tc>
      </w:tr>
      <w:tr w:rsidR="0071200E">
        <w:trPr>
          <w:trHeight w:val="158"/>
        </w:trPr>
        <w:tc>
          <w:tcPr>
            <w:tcW w:w="9428" w:type="dxa"/>
            <w:gridSpan w:val="13"/>
            <w:tcBorders>
              <w:righ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spacing w:before="30" w:after="30"/>
              <w:jc w:val="center"/>
            </w:pPr>
            <w:r>
              <w:t>Конференции, семинары</w:t>
            </w: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Merge w:val="restart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Результат</w:t>
            </w:r>
          </w:p>
        </w:tc>
        <w:tc>
          <w:tcPr>
            <w:tcW w:w="32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Уровень</w:t>
            </w: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Merge/>
          </w:tcPr>
          <w:p w:rsidR="0071200E" w:rsidRDefault="0071200E">
            <w:pPr>
              <w:snapToGrid w:val="0"/>
              <w:spacing w:before="30" w:after="3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pStyle w:val="NormalWe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Город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РК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РФ</w:t>
            </w:r>
          </w:p>
          <w:p w:rsidR="0071200E" w:rsidRDefault="0071200E">
            <w:pPr>
              <w:spacing w:before="30" w:after="30"/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</w:tcPr>
          <w:p w:rsidR="0071200E" w:rsidRDefault="0071200E">
            <w:pPr>
              <w:jc w:val="center"/>
            </w:pPr>
            <w:r>
              <w:t>31.10.2019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НОЧУ ДПО «Высшая школа психологического консультирования» и «Институт педагогики и психологии ПетрГУ Совместная Межрегиональная конференция по психологическому консультированию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Сертификат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</w:tr>
      <w:tr w:rsidR="0071200E">
        <w:trPr>
          <w:trHeight w:val="158"/>
        </w:trPr>
        <w:tc>
          <w:tcPr>
            <w:tcW w:w="9428" w:type="dxa"/>
            <w:gridSpan w:val="13"/>
            <w:tcBorders>
              <w:righ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Акции</w:t>
            </w: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Merge w:val="restart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Результат</w:t>
            </w:r>
          </w:p>
        </w:tc>
        <w:tc>
          <w:tcPr>
            <w:tcW w:w="32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Уровень</w:t>
            </w: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Merge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pStyle w:val="NormalWe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Город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РК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РФ</w:t>
            </w:r>
          </w:p>
          <w:p w:rsidR="0071200E" w:rsidRDefault="0071200E">
            <w:pPr>
              <w:spacing w:before="30" w:after="30"/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Align w:val="center"/>
          </w:tcPr>
          <w:p w:rsidR="0071200E" w:rsidRDefault="0071200E">
            <w:pPr>
              <w:jc w:val="center"/>
            </w:pPr>
            <w:r>
              <w:t>Ноябрь 2019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vAlign w:val="center"/>
          </w:tcPr>
          <w:p w:rsidR="0071200E" w:rsidRDefault="0071200E">
            <w:pPr>
              <w:pStyle w:val="NormalWe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акция для жителей дома престарелых «Старость в радость»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vAlign w:val="center"/>
          </w:tcPr>
          <w:p w:rsidR="0071200E" w:rsidRDefault="0071200E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Align w:val="center"/>
          </w:tcPr>
          <w:p w:rsidR="0071200E" w:rsidRDefault="0071200E">
            <w:pPr>
              <w:jc w:val="center"/>
            </w:pPr>
            <w:r>
              <w:t>Октябрь 2019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vAlign w:val="center"/>
          </w:tcPr>
          <w:p w:rsidR="0071200E" w:rsidRDefault="0071200E">
            <w:pPr>
              <w:pStyle w:val="NormalWe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vAlign w:val="center"/>
          </w:tcPr>
          <w:p w:rsidR="0071200E" w:rsidRDefault="0071200E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</w:tcPr>
          <w:p w:rsidR="0071200E" w:rsidRDefault="0071200E">
            <w:pPr>
              <w:jc w:val="center"/>
            </w:pPr>
            <w:r>
              <w:t>Октябрь</w:t>
            </w:r>
          </w:p>
          <w:p w:rsidR="0071200E" w:rsidRDefault="0071200E">
            <w:pPr>
              <w:jc w:val="center"/>
            </w:pPr>
            <w:r>
              <w:t>2019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71200E" w:rsidRDefault="0071200E">
            <w:pPr>
              <w:pStyle w:val="NormalWe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бездомным животным в приюте «Преданные сердца» </w:t>
            </w:r>
          </w:p>
          <w:p w:rsidR="0071200E" w:rsidRDefault="0071200E">
            <w:pPr>
              <w:pStyle w:val="NormalWeb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Участник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</w:tr>
      <w:tr w:rsidR="0071200E">
        <w:trPr>
          <w:trHeight w:val="158"/>
        </w:trPr>
        <w:tc>
          <w:tcPr>
            <w:tcW w:w="9428" w:type="dxa"/>
            <w:gridSpan w:val="13"/>
            <w:tcBorders>
              <w:right w:val="single" w:sz="4" w:space="0" w:color="000000"/>
            </w:tcBorders>
            <w:vAlign w:val="center"/>
          </w:tcPr>
          <w:p w:rsidR="0071200E" w:rsidRDefault="0071200E">
            <w:pPr>
              <w:spacing w:before="30" w:after="30"/>
              <w:jc w:val="center"/>
            </w:pPr>
            <w:r>
              <w:t>Выставки</w:t>
            </w: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Merge w:val="restart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Результат</w:t>
            </w:r>
          </w:p>
        </w:tc>
        <w:tc>
          <w:tcPr>
            <w:tcW w:w="32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Уровень</w:t>
            </w: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Merge/>
          </w:tcPr>
          <w:p w:rsidR="0071200E" w:rsidRDefault="0071200E">
            <w:pPr>
              <w:snapToGrid w:val="0"/>
              <w:ind w:left="-120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pStyle w:val="NormalWe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МДОУ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Город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РК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РФ</w:t>
            </w:r>
          </w:p>
          <w:p w:rsidR="0071200E" w:rsidRDefault="0071200E">
            <w:pPr>
              <w:spacing w:before="30" w:after="30"/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</w:tcPr>
          <w:p w:rsidR="0071200E" w:rsidRDefault="0071200E">
            <w:pPr>
              <w:snapToGrid w:val="0"/>
              <w:ind w:left="-120" w:right="-75"/>
              <w:jc w:val="center"/>
              <w:rPr>
                <w:sz w:val="20"/>
                <w:szCs w:val="20"/>
              </w:rPr>
            </w:pPr>
            <w:r w:rsidRPr="00624F6A">
              <w:rPr>
                <w:szCs w:val="20"/>
              </w:rPr>
              <w:t>25.12.2020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71200E" w:rsidRDefault="0071200E">
            <w:pPr>
              <w:pStyle w:val="NormalWeb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предновогодняя выставка «Музей одного образа» «Бычок – символ года»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</w:tcPr>
          <w:p w:rsidR="0071200E" w:rsidRPr="00624F6A" w:rsidRDefault="0071200E">
            <w:pPr>
              <w:snapToGrid w:val="0"/>
              <w:ind w:left="-120" w:right="-75"/>
              <w:jc w:val="center"/>
              <w:rPr>
                <w:szCs w:val="20"/>
              </w:rPr>
            </w:pPr>
            <w:r>
              <w:rPr>
                <w:szCs w:val="20"/>
              </w:rPr>
              <w:t>05.11.2020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71200E" w:rsidRDefault="0071200E" w:rsidP="005232C4">
            <w:pPr>
              <w:pStyle w:val="NormalWe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Выставка работ на базе МДОУ Детский сад 112 «С чего начинается Родина»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</w:tcPr>
          <w:p w:rsidR="0071200E" w:rsidRDefault="0071200E">
            <w:pPr>
              <w:snapToGrid w:val="0"/>
              <w:ind w:left="-120" w:right="-75"/>
              <w:jc w:val="center"/>
              <w:rPr>
                <w:szCs w:val="20"/>
              </w:rPr>
            </w:pPr>
            <w:r>
              <w:rPr>
                <w:szCs w:val="20"/>
              </w:rPr>
              <w:t>Октябрь 2020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71200E" w:rsidRDefault="0071200E" w:rsidP="00BB021D">
            <w:pPr>
              <w:pStyle w:val="NormalWeb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</w:p>
        </w:tc>
      </w:tr>
      <w:tr w:rsidR="0071200E">
        <w:trPr>
          <w:trHeight w:val="158"/>
        </w:trPr>
        <w:tc>
          <w:tcPr>
            <w:tcW w:w="1101" w:type="dxa"/>
            <w:gridSpan w:val="2"/>
            <w:vAlign w:val="center"/>
          </w:tcPr>
          <w:p w:rsidR="0071200E" w:rsidRDefault="0071200E">
            <w:pPr>
              <w:ind w:left="-120" w:right="-75"/>
              <w:jc w:val="center"/>
            </w:pPr>
            <w:r>
              <w:t>25.12.</w:t>
            </w:r>
          </w:p>
          <w:p w:rsidR="0071200E" w:rsidRDefault="0071200E" w:rsidP="00624F6A">
            <w:pPr>
              <w:ind w:left="-120" w:right="-75"/>
              <w:jc w:val="center"/>
            </w:pPr>
            <w:r>
              <w:t>2019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vAlign w:val="center"/>
          </w:tcPr>
          <w:p w:rsidR="0071200E" w:rsidRDefault="0071200E">
            <w:pPr>
              <w:pStyle w:val="NormalWe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предновогодняя выставка «Музей одного образа» «Карнавальная маска»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vAlign w:val="center"/>
          </w:tcPr>
          <w:p w:rsidR="0071200E" w:rsidRDefault="0071200E" w:rsidP="00624F6A">
            <w:pPr>
              <w:snapToGrid w:val="0"/>
              <w:spacing w:before="30" w:after="30"/>
              <w:jc w:val="center"/>
            </w:pPr>
            <w:r>
              <w:t>Участие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pacing w:before="30" w:after="30"/>
              <w:jc w:val="center"/>
            </w:pPr>
            <w:r>
              <w:t>+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spacing w:before="30" w:after="30"/>
              <w:jc w:val="center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</w:tbl>
    <w:p w:rsidR="0071200E" w:rsidRDefault="0071200E"/>
    <w:p w:rsidR="0071200E" w:rsidRDefault="0071200E"/>
    <w:p w:rsidR="0071200E" w:rsidRDefault="0071200E">
      <w:pPr>
        <w:jc w:val="center"/>
      </w:pPr>
      <w:r>
        <w:t>Публикации в СМИ</w:t>
      </w:r>
    </w:p>
    <w:p w:rsidR="0071200E" w:rsidRDefault="0071200E">
      <w:pPr>
        <w:jc w:val="center"/>
      </w:pPr>
    </w:p>
    <w:tbl>
      <w:tblPr>
        <w:tblW w:w="952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296"/>
        <w:gridCol w:w="4987"/>
        <w:gridCol w:w="3241"/>
      </w:tblGrid>
      <w:tr w:rsidR="0071200E">
        <w:trPr>
          <w:trHeight w:val="278"/>
        </w:trPr>
        <w:tc>
          <w:tcPr>
            <w:tcW w:w="1296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4987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Тема</w:t>
            </w: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Наименование СМИ</w:t>
            </w:r>
          </w:p>
        </w:tc>
      </w:tr>
    </w:tbl>
    <w:p w:rsidR="0071200E" w:rsidRDefault="0071200E">
      <w:pPr>
        <w:jc w:val="center"/>
      </w:pPr>
    </w:p>
    <w:p w:rsidR="0071200E" w:rsidRDefault="0071200E">
      <w:pPr>
        <w:jc w:val="center"/>
      </w:pPr>
    </w:p>
    <w:p w:rsidR="0071200E" w:rsidRDefault="0071200E">
      <w:pPr>
        <w:jc w:val="center"/>
      </w:pPr>
      <w:r>
        <w:t>Самообразование</w:t>
      </w:r>
    </w:p>
    <w:p w:rsidR="0071200E" w:rsidRDefault="0071200E">
      <w:pPr>
        <w:jc w:val="center"/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518"/>
        <w:gridCol w:w="1418"/>
        <w:gridCol w:w="5538"/>
      </w:tblGrid>
      <w:tr w:rsidR="0071200E">
        <w:tc>
          <w:tcPr>
            <w:tcW w:w="2518" w:type="dxa"/>
          </w:tcPr>
          <w:p w:rsidR="0071200E" w:rsidRDefault="0071200E">
            <w:pPr>
              <w:jc w:val="center"/>
            </w:pPr>
            <w:r>
              <w:t>Тема самообразования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Результат</w:t>
            </w:r>
          </w:p>
        </w:tc>
      </w:tr>
      <w:tr w:rsidR="0071200E">
        <w:tc>
          <w:tcPr>
            <w:tcW w:w="2518" w:type="dxa"/>
          </w:tcPr>
          <w:p w:rsidR="0071200E" w:rsidRDefault="0071200E">
            <w:pPr>
              <w:jc w:val="center"/>
            </w:pPr>
            <w:r>
              <w:t>«</w:t>
            </w:r>
            <w:r w:rsidRPr="00BB021D">
              <w:t>Развитие межполушарного взаимодействия у детей дошкольного возраста с задержкой психического развития</w:t>
            </w:r>
            <w:r>
              <w:t>»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2020-2021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</w:p>
        </w:tc>
      </w:tr>
      <w:tr w:rsidR="0071200E">
        <w:tc>
          <w:tcPr>
            <w:tcW w:w="2518" w:type="dxa"/>
          </w:tcPr>
          <w:p w:rsidR="0071200E" w:rsidRDefault="0071200E">
            <w:pPr>
              <w:jc w:val="center"/>
            </w:pPr>
            <w:r>
              <w:t>«Роль мнемотехники в развитии связной речи дошкольников»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2018-2019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r>
              <w:t>1. У детей появилось желание пересказывать тексты, придумывать интересные истории;</w:t>
            </w:r>
          </w:p>
          <w:p w:rsidR="0071200E" w:rsidRDefault="0071200E">
            <w:r>
              <w:t>2. Дети проявляют интерес к заучиванию стихов и потешек;</w:t>
            </w:r>
          </w:p>
          <w:p w:rsidR="0071200E" w:rsidRDefault="0071200E">
            <w:r>
              <w:t>3. Словарный запас детей выходит на более высокий уровень.</w:t>
            </w:r>
          </w:p>
        </w:tc>
      </w:tr>
      <w:tr w:rsidR="0071200E">
        <w:tc>
          <w:tcPr>
            <w:tcW w:w="2518" w:type="dxa"/>
          </w:tcPr>
          <w:p w:rsidR="0071200E" w:rsidRDefault="0071200E">
            <w:pPr>
              <w:jc w:val="center"/>
            </w:pPr>
            <w:r>
              <w:t>«Использование нетрадиционных техник рисования во второй младшей группе»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2017-2018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r>
              <w:t>1. Развился интерес к различным техникам нетрадиционного художественного творчества;</w:t>
            </w:r>
          </w:p>
          <w:p w:rsidR="0071200E" w:rsidRDefault="0071200E">
            <w:r>
              <w:t>2. Развился навык воспроизведения точного движения нетрадиционными материалами;</w:t>
            </w:r>
          </w:p>
          <w:p w:rsidR="0071200E" w:rsidRDefault="0071200E">
            <w:r>
              <w:t>3. Расширился кругозор детей</w:t>
            </w:r>
          </w:p>
          <w:p w:rsidR="0071200E" w:rsidRDefault="0071200E">
            <w:r>
              <w:t>4. Дети научились создавать свой неповторимый образ в рисунках.</w:t>
            </w:r>
          </w:p>
        </w:tc>
      </w:tr>
    </w:tbl>
    <w:p w:rsidR="0071200E" w:rsidRDefault="0071200E">
      <w:pPr>
        <w:rPr>
          <w:b/>
        </w:rPr>
      </w:pPr>
    </w:p>
    <w:p w:rsidR="0071200E" w:rsidRDefault="0071200E">
      <w:pPr>
        <w:rPr>
          <w:b/>
        </w:rPr>
      </w:pPr>
    </w:p>
    <w:p w:rsidR="0071200E" w:rsidRDefault="0071200E">
      <w:pPr>
        <w:rPr>
          <w:b/>
        </w:rPr>
      </w:pPr>
      <w:r>
        <w:rPr>
          <w:b/>
        </w:rPr>
        <w:t xml:space="preserve">Методическая копилка педагога </w:t>
      </w:r>
      <w:r>
        <w:t>__</w:t>
      </w:r>
      <w:r>
        <w:rPr>
          <w:u w:val="single"/>
        </w:rPr>
        <w:t>Колпаковой Анны Викторовны</w:t>
      </w:r>
      <w:r>
        <w:rPr>
          <w:b/>
        </w:rPr>
        <w:t>______________</w:t>
      </w:r>
    </w:p>
    <w:p w:rsidR="0071200E" w:rsidRDefault="0071200E">
      <w:pPr>
        <w:jc w:val="both"/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71200E" w:rsidRDefault="0071200E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хранения материалов: часть на персональном сайте педагога, часть на электронном носителе</w:t>
      </w: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4"/>
        <w:gridCol w:w="5103"/>
        <w:gridCol w:w="2987"/>
      </w:tblGrid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Информационный банк по работе с детьми</w:t>
            </w:r>
          </w:p>
          <w:p w:rsidR="0071200E" w:rsidRDefault="0071200E">
            <w:pPr>
              <w:jc w:val="center"/>
            </w:pPr>
          </w:p>
        </w:tc>
      </w:tr>
      <w:tr w:rsidR="0071200E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Конспекты НОД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ind w:left="-108" w:right="-46"/>
              <w:jc w:val="center"/>
            </w:pPr>
            <w:r>
              <w:t>Презентации</w:t>
            </w:r>
          </w:p>
        </w:tc>
      </w:tr>
      <w:tr w:rsidR="0071200E">
        <w:tc>
          <w:tcPr>
            <w:tcW w:w="1384" w:type="dxa"/>
          </w:tcPr>
          <w:p w:rsidR="0071200E" w:rsidRDefault="0071200E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>Информационный банк по работе с семьей</w:t>
            </w:r>
          </w:p>
          <w:p w:rsidR="0071200E" w:rsidRDefault="0071200E">
            <w:pPr>
              <w:jc w:val="center"/>
            </w:pPr>
          </w:p>
        </w:tc>
      </w:tr>
      <w:tr w:rsidR="0071200E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 xml:space="preserve">Конспекты мероприятий по работе с родителями, </w:t>
            </w: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>Презентации</w:t>
            </w:r>
          </w:p>
          <w:p w:rsidR="0071200E" w:rsidRDefault="0071200E">
            <w:pPr>
              <w:ind w:left="-108" w:right="-46"/>
              <w:jc w:val="center"/>
            </w:pPr>
            <w:r>
              <w:t>Фото и видеоматериалы</w:t>
            </w:r>
          </w:p>
        </w:tc>
      </w:tr>
      <w:tr w:rsidR="0071200E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 xml:space="preserve">Октябрь </w:t>
            </w:r>
          </w:p>
          <w:p w:rsidR="0071200E" w:rsidRDefault="0071200E">
            <w:pPr>
              <w:ind w:left="-142" w:right="-108"/>
              <w:jc w:val="center"/>
            </w:pPr>
            <w:r>
              <w:t>2017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>Развлечение «Мама, папа, я – вместе дружная семья!» во второй младшей группе</w:t>
            </w:r>
          </w:p>
        </w:tc>
        <w:tc>
          <w:tcPr>
            <w:tcW w:w="2987" w:type="dxa"/>
          </w:tcPr>
          <w:p w:rsidR="0071200E" w:rsidRDefault="0071200E">
            <w:pPr>
              <w:snapToGrid w:val="0"/>
              <w:jc w:val="center"/>
            </w:pPr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 xml:space="preserve">Информационный банк участия в методической работе </w:t>
            </w:r>
          </w:p>
          <w:p w:rsidR="0071200E" w:rsidRDefault="0071200E">
            <w:pPr>
              <w:jc w:val="center"/>
            </w:pPr>
          </w:p>
        </w:tc>
      </w:tr>
      <w:tr w:rsidR="0071200E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>Доклады к педсоветам, творческие отчеты и т.д.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 xml:space="preserve">Презентации </w:t>
            </w:r>
          </w:p>
        </w:tc>
      </w:tr>
      <w:tr w:rsidR="0071200E">
        <w:tc>
          <w:tcPr>
            <w:tcW w:w="1384" w:type="dxa"/>
          </w:tcPr>
          <w:p w:rsidR="0071200E" w:rsidRDefault="0071200E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snapToGrid w:val="0"/>
              <w:jc w:val="center"/>
            </w:pPr>
          </w:p>
        </w:tc>
      </w:tr>
    </w:tbl>
    <w:p w:rsidR="0071200E" w:rsidRDefault="0071200E"/>
    <w:sectPr w:rsidR="0071200E" w:rsidSect="0031250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980"/>
    <w:multiLevelType w:val="multilevel"/>
    <w:tmpl w:val="E5C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DF1CAB"/>
    <w:multiLevelType w:val="multilevel"/>
    <w:tmpl w:val="09A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F704DB4"/>
    <w:multiLevelType w:val="multilevel"/>
    <w:tmpl w:val="4A38C0D2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4A9134"/>
    <w:rsid w:val="001E0179"/>
    <w:rsid w:val="00252649"/>
    <w:rsid w:val="002A0C60"/>
    <w:rsid w:val="00312503"/>
    <w:rsid w:val="005232C4"/>
    <w:rsid w:val="00624F6A"/>
    <w:rsid w:val="0071200E"/>
    <w:rsid w:val="009E1533"/>
    <w:rsid w:val="00A37840"/>
    <w:rsid w:val="00A941F3"/>
    <w:rsid w:val="00BB021D"/>
    <w:rsid w:val="00DC3A5F"/>
    <w:rsid w:val="374A9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03"/>
    <w:rPr>
      <w:rFonts w:eastAsia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12503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86F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312503"/>
  </w:style>
  <w:style w:type="character" w:customStyle="1" w:styleId="WW8Num1z1">
    <w:name w:val="WW8Num1z1"/>
    <w:uiPriority w:val="99"/>
    <w:rsid w:val="00312503"/>
  </w:style>
  <w:style w:type="character" w:customStyle="1" w:styleId="WW8Num1z2">
    <w:name w:val="WW8Num1z2"/>
    <w:uiPriority w:val="99"/>
    <w:rsid w:val="00312503"/>
  </w:style>
  <w:style w:type="character" w:customStyle="1" w:styleId="WW8Num1z3">
    <w:name w:val="WW8Num1z3"/>
    <w:uiPriority w:val="99"/>
    <w:rsid w:val="00312503"/>
  </w:style>
  <w:style w:type="character" w:customStyle="1" w:styleId="WW8Num1z4">
    <w:name w:val="WW8Num1z4"/>
    <w:uiPriority w:val="99"/>
    <w:rsid w:val="00312503"/>
  </w:style>
  <w:style w:type="character" w:customStyle="1" w:styleId="WW8Num1z5">
    <w:name w:val="WW8Num1z5"/>
    <w:uiPriority w:val="99"/>
    <w:rsid w:val="00312503"/>
  </w:style>
  <w:style w:type="character" w:customStyle="1" w:styleId="WW8Num1z6">
    <w:name w:val="WW8Num1z6"/>
    <w:uiPriority w:val="99"/>
    <w:rsid w:val="00312503"/>
  </w:style>
  <w:style w:type="character" w:customStyle="1" w:styleId="WW8Num1z7">
    <w:name w:val="WW8Num1z7"/>
    <w:uiPriority w:val="99"/>
    <w:rsid w:val="00312503"/>
  </w:style>
  <w:style w:type="character" w:customStyle="1" w:styleId="WW8Num1z8">
    <w:name w:val="WW8Num1z8"/>
    <w:uiPriority w:val="99"/>
    <w:rsid w:val="00312503"/>
  </w:style>
  <w:style w:type="character" w:customStyle="1" w:styleId="WW8Num2z0">
    <w:name w:val="WW8Num2z0"/>
    <w:uiPriority w:val="99"/>
    <w:rsid w:val="00312503"/>
  </w:style>
  <w:style w:type="character" w:customStyle="1" w:styleId="WW8Num2z1">
    <w:name w:val="WW8Num2z1"/>
    <w:uiPriority w:val="99"/>
    <w:rsid w:val="00312503"/>
  </w:style>
  <w:style w:type="character" w:customStyle="1" w:styleId="WW8Num2z2">
    <w:name w:val="WW8Num2z2"/>
    <w:uiPriority w:val="99"/>
    <w:rsid w:val="00312503"/>
  </w:style>
  <w:style w:type="character" w:customStyle="1" w:styleId="WW8Num2z3">
    <w:name w:val="WW8Num2z3"/>
    <w:uiPriority w:val="99"/>
    <w:rsid w:val="00312503"/>
  </w:style>
  <w:style w:type="character" w:customStyle="1" w:styleId="WW8Num2z4">
    <w:name w:val="WW8Num2z4"/>
    <w:uiPriority w:val="99"/>
    <w:rsid w:val="00312503"/>
  </w:style>
  <w:style w:type="character" w:customStyle="1" w:styleId="WW8Num2z5">
    <w:name w:val="WW8Num2z5"/>
    <w:uiPriority w:val="99"/>
    <w:rsid w:val="00312503"/>
  </w:style>
  <w:style w:type="character" w:customStyle="1" w:styleId="WW8Num2z6">
    <w:name w:val="WW8Num2z6"/>
    <w:uiPriority w:val="99"/>
    <w:rsid w:val="00312503"/>
  </w:style>
  <w:style w:type="character" w:customStyle="1" w:styleId="WW8Num2z7">
    <w:name w:val="WW8Num2z7"/>
    <w:uiPriority w:val="99"/>
    <w:rsid w:val="00312503"/>
  </w:style>
  <w:style w:type="character" w:customStyle="1" w:styleId="WW8Num2z8">
    <w:name w:val="WW8Num2z8"/>
    <w:uiPriority w:val="99"/>
    <w:rsid w:val="00312503"/>
  </w:style>
  <w:style w:type="character" w:customStyle="1" w:styleId="WW8Num3z0">
    <w:name w:val="WW8Num3z0"/>
    <w:uiPriority w:val="99"/>
    <w:rsid w:val="00312503"/>
  </w:style>
  <w:style w:type="character" w:customStyle="1" w:styleId="WW8Num3z1">
    <w:name w:val="WW8Num3z1"/>
    <w:uiPriority w:val="99"/>
    <w:rsid w:val="00312503"/>
  </w:style>
  <w:style w:type="character" w:customStyle="1" w:styleId="WW8Num3z2">
    <w:name w:val="WW8Num3z2"/>
    <w:uiPriority w:val="99"/>
    <w:rsid w:val="00312503"/>
  </w:style>
  <w:style w:type="character" w:customStyle="1" w:styleId="WW8Num3z3">
    <w:name w:val="WW8Num3z3"/>
    <w:uiPriority w:val="99"/>
    <w:rsid w:val="00312503"/>
  </w:style>
  <w:style w:type="character" w:customStyle="1" w:styleId="WW8Num3z4">
    <w:name w:val="WW8Num3z4"/>
    <w:uiPriority w:val="99"/>
    <w:rsid w:val="00312503"/>
  </w:style>
  <w:style w:type="character" w:customStyle="1" w:styleId="WW8Num3z5">
    <w:name w:val="WW8Num3z5"/>
    <w:uiPriority w:val="99"/>
    <w:rsid w:val="00312503"/>
  </w:style>
  <w:style w:type="character" w:customStyle="1" w:styleId="WW8Num3z6">
    <w:name w:val="WW8Num3z6"/>
    <w:uiPriority w:val="99"/>
    <w:rsid w:val="00312503"/>
  </w:style>
  <w:style w:type="character" w:customStyle="1" w:styleId="WW8Num3z7">
    <w:name w:val="WW8Num3z7"/>
    <w:uiPriority w:val="99"/>
    <w:rsid w:val="00312503"/>
  </w:style>
  <w:style w:type="character" w:customStyle="1" w:styleId="WW8Num3z8">
    <w:name w:val="WW8Num3z8"/>
    <w:uiPriority w:val="99"/>
    <w:rsid w:val="00312503"/>
  </w:style>
  <w:style w:type="character" w:customStyle="1" w:styleId="WW8Num4z0">
    <w:name w:val="WW8Num4z0"/>
    <w:uiPriority w:val="99"/>
    <w:rsid w:val="00312503"/>
  </w:style>
  <w:style w:type="character" w:customStyle="1" w:styleId="WW8Num4z1">
    <w:name w:val="WW8Num4z1"/>
    <w:uiPriority w:val="99"/>
    <w:rsid w:val="00312503"/>
  </w:style>
  <w:style w:type="character" w:customStyle="1" w:styleId="WW8Num4z2">
    <w:name w:val="WW8Num4z2"/>
    <w:uiPriority w:val="99"/>
    <w:rsid w:val="00312503"/>
  </w:style>
  <w:style w:type="character" w:customStyle="1" w:styleId="WW8Num4z3">
    <w:name w:val="WW8Num4z3"/>
    <w:uiPriority w:val="99"/>
    <w:rsid w:val="00312503"/>
  </w:style>
  <w:style w:type="character" w:customStyle="1" w:styleId="WW8Num4z4">
    <w:name w:val="WW8Num4z4"/>
    <w:uiPriority w:val="99"/>
    <w:rsid w:val="00312503"/>
  </w:style>
  <w:style w:type="character" w:customStyle="1" w:styleId="WW8Num4z5">
    <w:name w:val="WW8Num4z5"/>
    <w:uiPriority w:val="99"/>
    <w:rsid w:val="00312503"/>
  </w:style>
  <w:style w:type="character" w:customStyle="1" w:styleId="WW8Num4z6">
    <w:name w:val="WW8Num4z6"/>
    <w:uiPriority w:val="99"/>
    <w:rsid w:val="00312503"/>
  </w:style>
  <w:style w:type="character" w:customStyle="1" w:styleId="WW8Num4z7">
    <w:name w:val="WW8Num4z7"/>
    <w:uiPriority w:val="99"/>
    <w:rsid w:val="00312503"/>
  </w:style>
  <w:style w:type="character" w:customStyle="1" w:styleId="WW8Num4z8">
    <w:name w:val="WW8Num4z8"/>
    <w:uiPriority w:val="99"/>
    <w:rsid w:val="00312503"/>
  </w:style>
  <w:style w:type="character" w:customStyle="1" w:styleId="WW8Num5z0">
    <w:name w:val="WW8Num5z0"/>
    <w:uiPriority w:val="99"/>
    <w:rsid w:val="00312503"/>
    <w:rPr>
      <w:rFonts w:ascii="Symbol" w:hAnsi="Symbol"/>
    </w:rPr>
  </w:style>
  <w:style w:type="character" w:customStyle="1" w:styleId="WW8Num5z1">
    <w:name w:val="WW8Num5z1"/>
    <w:uiPriority w:val="99"/>
    <w:rsid w:val="00312503"/>
    <w:rPr>
      <w:rFonts w:ascii="Courier New" w:hAnsi="Courier New"/>
    </w:rPr>
  </w:style>
  <w:style w:type="character" w:customStyle="1" w:styleId="WW8Num5z2">
    <w:name w:val="WW8Num5z2"/>
    <w:uiPriority w:val="99"/>
    <w:rsid w:val="00312503"/>
    <w:rPr>
      <w:rFonts w:ascii="Wingdings" w:hAnsi="Wingdings"/>
    </w:rPr>
  </w:style>
  <w:style w:type="character" w:customStyle="1" w:styleId="WW8Num6z0">
    <w:name w:val="WW8Num6z0"/>
    <w:uiPriority w:val="99"/>
    <w:rsid w:val="00312503"/>
  </w:style>
  <w:style w:type="character" w:customStyle="1" w:styleId="WW8Num6z1">
    <w:name w:val="WW8Num6z1"/>
    <w:uiPriority w:val="99"/>
    <w:rsid w:val="00312503"/>
  </w:style>
  <w:style w:type="character" w:customStyle="1" w:styleId="WW8Num6z2">
    <w:name w:val="WW8Num6z2"/>
    <w:uiPriority w:val="99"/>
    <w:rsid w:val="00312503"/>
  </w:style>
  <w:style w:type="character" w:customStyle="1" w:styleId="WW8Num6z3">
    <w:name w:val="WW8Num6z3"/>
    <w:uiPriority w:val="99"/>
    <w:rsid w:val="00312503"/>
  </w:style>
  <w:style w:type="character" w:customStyle="1" w:styleId="WW8Num6z4">
    <w:name w:val="WW8Num6z4"/>
    <w:uiPriority w:val="99"/>
    <w:rsid w:val="00312503"/>
  </w:style>
  <w:style w:type="character" w:customStyle="1" w:styleId="WW8Num6z5">
    <w:name w:val="WW8Num6z5"/>
    <w:uiPriority w:val="99"/>
    <w:rsid w:val="00312503"/>
  </w:style>
  <w:style w:type="character" w:customStyle="1" w:styleId="WW8Num6z6">
    <w:name w:val="WW8Num6z6"/>
    <w:uiPriority w:val="99"/>
    <w:rsid w:val="00312503"/>
  </w:style>
  <w:style w:type="character" w:customStyle="1" w:styleId="WW8Num6z7">
    <w:name w:val="WW8Num6z7"/>
    <w:uiPriority w:val="99"/>
    <w:rsid w:val="00312503"/>
  </w:style>
  <w:style w:type="character" w:customStyle="1" w:styleId="WW8Num6z8">
    <w:name w:val="WW8Num6z8"/>
    <w:uiPriority w:val="99"/>
    <w:rsid w:val="00312503"/>
  </w:style>
  <w:style w:type="character" w:customStyle="1" w:styleId="WW8Num7z0">
    <w:name w:val="WW8Num7z0"/>
    <w:uiPriority w:val="99"/>
    <w:rsid w:val="00312503"/>
    <w:rPr>
      <w:rFonts w:ascii="Wingdings" w:hAnsi="Wingdings"/>
    </w:rPr>
  </w:style>
  <w:style w:type="character" w:customStyle="1" w:styleId="WW8Num7z1">
    <w:name w:val="WW8Num7z1"/>
    <w:uiPriority w:val="99"/>
    <w:rsid w:val="00312503"/>
    <w:rPr>
      <w:rFonts w:ascii="Courier New" w:hAnsi="Courier New"/>
    </w:rPr>
  </w:style>
  <w:style w:type="character" w:customStyle="1" w:styleId="WW8Num7z3">
    <w:name w:val="WW8Num7z3"/>
    <w:uiPriority w:val="99"/>
    <w:rsid w:val="00312503"/>
    <w:rPr>
      <w:rFonts w:ascii="Symbol" w:hAnsi="Symbol"/>
    </w:rPr>
  </w:style>
  <w:style w:type="character" w:customStyle="1" w:styleId="WW8Num8z0">
    <w:name w:val="WW8Num8z0"/>
    <w:uiPriority w:val="99"/>
    <w:rsid w:val="00312503"/>
  </w:style>
  <w:style w:type="character" w:customStyle="1" w:styleId="WW8Num8z1">
    <w:name w:val="WW8Num8z1"/>
    <w:uiPriority w:val="99"/>
    <w:rsid w:val="00312503"/>
  </w:style>
  <w:style w:type="character" w:customStyle="1" w:styleId="WW8Num8z2">
    <w:name w:val="WW8Num8z2"/>
    <w:uiPriority w:val="99"/>
    <w:rsid w:val="00312503"/>
  </w:style>
  <w:style w:type="character" w:customStyle="1" w:styleId="WW8Num8z3">
    <w:name w:val="WW8Num8z3"/>
    <w:uiPriority w:val="99"/>
    <w:rsid w:val="00312503"/>
  </w:style>
  <w:style w:type="character" w:customStyle="1" w:styleId="WW8Num8z4">
    <w:name w:val="WW8Num8z4"/>
    <w:uiPriority w:val="99"/>
    <w:rsid w:val="00312503"/>
  </w:style>
  <w:style w:type="character" w:customStyle="1" w:styleId="WW8Num8z5">
    <w:name w:val="WW8Num8z5"/>
    <w:uiPriority w:val="99"/>
    <w:rsid w:val="00312503"/>
  </w:style>
  <w:style w:type="character" w:customStyle="1" w:styleId="WW8Num8z6">
    <w:name w:val="WW8Num8z6"/>
    <w:uiPriority w:val="99"/>
    <w:rsid w:val="00312503"/>
  </w:style>
  <w:style w:type="character" w:customStyle="1" w:styleId="WW8Num8z7">
    <w:name w:val="WW8Num8z7"/>
    <w:uiPriority w:val="99"/>
    <w:rsid w:val="00312503"/>
  </w:style>
  <w:style w:type="character" w:customStyle="1" w:styleId="WW8Num8z8">
    <w:name w:val="WW8Num8z8"/>
    <w:uiPriority w:val="99"/>
    <w:rsid w:val="00312503"/>
  </w:style>
  <w:style w:type="character" w:customStyle="1" w:styleId="WW8Num9z0">
    <w:name w:val="WW8Num9z0"/>
    <w:uiPriority w:val="99"/>
    <w:rsid w:val="00312503"/>
  </w:style>
  <w:style w:type="character" w:customStyle="1" w:styleId="WW8Num9z1">
    <w:name w:val="WW8Num9z1"/>
    <w:uiPriority w:val="99"/>
    <w:rsid w:val="00312503"/>
  </w:style>
  <w:style w:type="character" w:customStyle="1" w:styleId="WW8Num9z2">
    <w:name w:val="WW8Num9z2"/>
    <w:uiPriority w:val="99"/>
    <w:rsid w:val="00312503"/>
  </w:style>
  <w:style w:type="character" w:customStyle="1" w:styleId="WW8Num9z3">
    <w:name w:val="WW8Num9z3"/>
    <w:uiPriority w:val="99"/>
    <w:rsid w:val="00312503"/>
  </w:style>
  <w:style w:type="character" w:customStyle="1" w:styleId="WW8Num9z4">
    <w:name w:val="WW8Num9z4"/>
    <w:uiPriority w:val="99"/>
    <w:rsid w:val="00312503"/>
  </w:style>
  <w:style w:type="character" w:customStyle="1" w:styleId="WW8Num9z5">
    <w:name w:val="WW8Num9z5"/>
    <w:uiPriority w:val="99"/>
    <w:rsid w:val="00312503"/>
  </w:style>
  <w:style w:type="character" w:customStyle="1" w:styleId="WW8Num9z6">
    <w:name w:val="WW8Num9z6"/>
    <w:uiPriority w:val="99"/>
    <w:rsid w:val="00312503"/>
  </w:style>
  <w:style w:type="character" w:customStyle="1" w:styleId="WW8Num9z7">
    <w:name w:val="WW8Num9z7"/>
    <w:uiPriority w:val="99"/>
    <w:rsid w:val="00312503"/>
  </w:style>
  <w:style w:type="character" w:customStyle="1" w:styleId="WW8Num9z8">
    <w:name w:val="WW8Num9z8"/>
    <w:uiPriority w:val="99"/>
    <w:rsid w:val="00312503"/>
  </w:style>
  <w:style w:type="character" w:customStyle="1" w:styleId="WW8Num10z0">
    <w:name w:val="WW8Num10z0"/>
    <w:uiPriority w:val="99"/>
    <w:rsid w:val="00312503"/>
    <w:rPr>
      <w:rFonts w:ascii="Wingdings" w:hAnsi="Wingdings"/>
    </w:rPr>
  </w:style>
  <w:style w:type="character" w:customStyle="1" w:styleId="WW8Num10z1">
    <w:name w:val="WW8Num10z1"/>
    <w:uiPriority w:val="99"/>
    <w:rsid w:val="00312503"/>
    <w:rPr>
      <w:rFonts w:ascii="Courier New" w:hAnsi="Courier New"/>
    </w:rPr>
  </w:style>
  <w:style w:type="character" w:customStyle="1" w:styleId="WW8Num10z3">
    <w:name w:val="WW8Num10z3"/>
    <w:uiPriority w:val="99"/>
    <w:rsid w:val="00312503"/>
    <w:rPr>
      <w:rFonts w:ascii="Symbol" w:hAnsi="Symbol"/>
    </w:rPr>
  </w:style>
  <w:style w:type="character" w:customStyle="1" w:styleId="WW8Num11z0">
    <w:name w:val="WW8Num11z0"/>
    <w:uiPriority w:val="99"/>
    <w:rsid w:val="00312503"/>
  </w:style>
  <w:style w:type="character" w:customStyle="1" w:styleId="WW8Num11z1">
    <w:name w:val="WW8Num11z1"/>
    <w:uiPriority w:val="99"/>
    <w:rsid w:val="00312503"/>
  </w:style>
  <w:style w:type="character" w:customStyle="1" w:styleId="WW8Num11z2">
    <w:name w:val="WW8Num11z2"/>
    <w:uiPriority w:val="99"/>
    <w:rsid w:val="00312503"/>
  </w:style>
  <w:style w:type="character" w:customStyle="1" w:styleId="WW8Num11z3">
    <w:name w:val="WW8Num11z3"/>
    <w:uiPriority w:val="99"/>
    <w:rsid w:val="00312503"/>
  </w:style>
  <w:style w:type="character" w:customStyle="1" w:styleId="WW8Num11z4">
    <w:name w:val="WW8Num11z4"/>
    <w:uiPriority w:val="99"/>
    <w:rsid w:val="00312503"/>
  </w:style>
  <w:style w:type="character" w:customStyle="1" w:styleId="WW8Num11z5">
    <w:name w:val="WW8Num11z5"/>
    <w:uiPriority w:val="99"/>
    <w:rsid w:val="00312503"/>
  </w:style>
  <w:style w:type="character" w:customStyle="1" w:styleId="WW8Num11z6">
    <w:name w:val="WW8Num11z6"/>
    <w:uiPriority w:val="99"/>
    <w:rsid w:val="00312503"/>
  </w:style>
  <w:style w:type="character" w:customStyle="1" w:styleId="WW8Num11z7">
    <w:name w:val="WW8Num11z7"/>
    <w:uiPriority w:val="99"/>
    <w:rsid w:val="00312503"/>
  </w:style>
  <w:style w:type="character" w:customStyle="1" w:styleId="WW8Num11z8">
    <w:name w:val="WW8Num11z8"/>
    <w:uiPriority w:val="99"/>
    <w:rsid w:val="00312503"/>
  </w:style>
  <w:style w:type="character" w:customStyle="1" w:styleId="WW8Num12z0">
    <w:name w:val="WW8Num12z0"/>
    <w:uiPriority w:val="99"/>
    <w:rsid w:val="00312503"/>
  </w:style>
  <w:style w:type="character" w:customStyle="1" w:styleId="WW8Num12z1">
    <w:name w:val="WW8Num12z1"/>
    <w:uiPriority w:val="99"/>
    <w:rsid w:val="00312503"/>
  </w:style>
  <w:style w:type="character" w:customStyle="1" w:styleId="WW8Num12z2">
    <w:name w:val="WW8Num12z2"/>
    <w:uiPriority w:val="99"/>
    <w:rsid w:val="00312503"/>
  </w:style>
  <w:style w:type="character" w:customStyle="1" w:styleId="WW8Num12z3">
    <w:name w:val="WW8Num12z3"/>
    <w:uiPriority w:val="99"/>
    <w:rsid w:val="00312503"/>
  </w:style>
  <w:style w:type="character" w:customStyle="1" w:styleId="WW8Num12z4">
    <w:name w:val="WW8Num12z4"/>
    <w:uiPriority w:val="99"/>
    <w:rsid w:val="00312503"/>
  </w:style>
  <w:style w:type="character" w:customStyle="1" w:styleId="WW8Num12z5">
    <w:name w:val="WW8Num12z5"/>
    <w:uiPriority w:val="99"/>
    <w:rsid w:val="00312503"/>
  </w:style>
  <w:style w:type="character" w:customStyle="1" w:styleId="WW8Num12z6">
    <w:name w:val="WW8Num12z6"/>
    <w:uiPriority w:val="99"/>
    <w:rsid w:val="00312503"/>
  </w:style>
  <w:style w:type="character" w:customStyle="1" w:styleId="WW8Num12z7">
    <w:name w:val="WW8Num12z7"/>
    <w:uiPriority w:val="99"/>
    <w:rsid w:val="00312503"/>
  </w:style>
  <w:style w:type="character" w:customStyle="1" w:styleId="WW8Num12z8">
    <w:name w:val="WW8Num12z8"/>
    <w:uiPriority w:val="99"/>
    <w:rsid w:val="00312503"/>
  </w:style>
  <w:style w:type="character" w:customStyle="1" w:styleId="WW8Num13z0">
    <w:name w:val="WW8Num13z0"/>
    <w:uiPriority w:val="99"/>
    <w:rsid w:val="00312503"/>
    <w:rPr>
      <w:sz w:val="24"/>
    </w:rPr>
  </w:style>
  <w:style w:type="character" w:customStyle="1" w:styleId="WW8Num13z1">
    <w:name w:val="WW8Num13z1"/>
    <w:uiPriority w:val="99"/>
    <w:rsid w:val="00312503"/>
  </w:style>
  <w:style w:type="character" w:customStyle="1" w:styleId="WW8Num13z2">
    <w:name w:val="WW8Num13z2"/>
    <w:uiPriority w:val="99"/>
    <w:rsid w:val="00312503"/>
  </w:style>
  <w:style w:type="character" w:customStyle="1" w:styleId="WW8Num13z3">
    <w:name w:val="WW8Num13z3"/>
    <w:uiPriority w:val="99"/>
    <w:rsid w:val="00312503"/>
  </w:style>
  <w:style w:type="character" w:customStyle="1" w:styleId="WW8Num13z4">
    <w:name w:val="WW8Num13z4"/>
    <w:uiPriority w:val="99"/>
    <w:rsid w:val="00312503"/>
  </w:style>
  <w:style w:type="character" w:customStyle="1" w:styleId="WW8Num13z5">
    <w:name w:val="WW8Num13z5"/>
    <w:uiPriority w:val="99"/>
    <w:rsid w:val="00312503"/>
  </w:style>
  <w:style w:type="character" w:customStyle="1" w:styleId="WW8Num13z6">
    <w:name w:val="WW8Num13z6"/>
    <w:uiPriority w:val="99"/>
    <w:rsid w:val="00312503"/>
  </w:style>
  <w:style w:type="character" w:customStyle="1" w:styleId="WW8Num13z7">
    <w:name w:val="WW8Num13z7"/>
    <w:uiPriority w:val="99"/>
    <w:rsid w:val="00312503"/>
  </w:style>
  <w:style w:type="character" w:customStyle="1" w:styleId="WW8Num13z8">
    <w:name w:val="WW8Num13z8"/>
    <w:uiPriority w:val="99"/>
    <w:rsid w:val="00312503"/>
  </w:style>
  <w:style w:type="character" w:customStyle="1" w:styleId="apple-converted-space">
    <w:name w:val="apple-converted-space"/>
    <w:basedOn w:val="DefaultParagraphFont"/>
    <w:uiPriority w:val="99"/>
    <w:rsid w:val="00312503"/>
    <w:rPr>
      <w:rFonts w:cs="Times New Roman"/>
    </w:rPr>
  </w:style>
  <w:style w:type="character" w:customStyle="1" w:styleId="a">
    <w:name w:val="Название Знак"/>
    <w:uiPriority w:val="99"/>
    <w:rsid w:val="00312503"/>
    <w:rPr>
      <w:rFonts w:ascii="Times New Roman CYR" w:hAnsi="Times New Roman CYR"/>
      <w:b/>
    </w:rPr>
  </w:style>
  <w:style w:type="character" w:customStyle="1" w:styleId="StrongEmphasis">
    <w:name w:val="Strong Emphasis"/>
    <w:uiPriority w:val="99"/>
    <w:rsid w:val="00312503"/>
    <w:rPr>
      <w:b/>
    </w:rPr>
  </w:style>
  <w:style w:type="character" w:customStyle="1" w:styleId="1">
    <w:name w:val="Заголовок 1 Знак"/>
    <w:uiPriority w:val="99"/>
    <w:rsid w:val="00312503"/>
    <w:rPr>
      <w:b/>
      <w:kern w:val="2"/>
      <w:sz w:val="48"/>
    </w:rPr>
  </w:style>
  <w:style w:type="paragraph" w:customStyle="1" w:styleId="Heading">
    <w:name w:val="Heading"/>
    <w:basedOn w:val="Normal"/>
    <w:next w:val="BodyText"/>
    <w:uiPriority w:val="99"/>
    <w:rsid w:val="00312503"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1250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86F"/>
    <w:rPr>
      <w:rFonts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312503"/>
  </w:style>
  <w:style w:type="paragraph" w:styleId="Caption">
    <w:name w:val="caption"/>
    <w:basedOn w:val="Normal"/>
    <w:uiPriority w:val="99"/>
    <w:qFormat/>
    <w:rsid w:val="003125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12503"/>
    <w:pPr>
      <w:suppressLineNumbers/>
    </w:pPr>
  </w:style>
  <w:style w:type="paragraph" w:styleId="NormalWeb">
    <w:name w:val="Normal (Web)"/>
    <w:basedOn w:val="Normal"/>
    <w:uiPriority w:val="99"/>
    <w:rsid w:val="00312503"/>
    <w:pPr>
      <w:spacing w:before="30" w:after="3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312503"/>
    <w:pPr>
      <w:ind w:left="720"/>
      <w:contextualSpacing/>
    </w:pPr>
  </w:style>
  <w:style w:type="paragraph" w:customStyle="1" w:styleId="Default">
    <w:name w:val="Default"/>
    <w:uiPriority w:val="99"/>
    <w:rsid w:val="00312503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"/>
    <w:uiPriority w:val="99"/>
    <w:rsid w:val="00312503"/>
    <w:pPr>
      <w:suppressLineNumbers/>
    </w:pPr>
  </w:style>
  <w:style w:type="paragraph" w:customStyle="1" w:styleId="TableHeading">
    <w:name w:val="Table Heading"/>
    <w:basedOn w:val="TableContents"/>
    <w:uiPriority w:val="99"/>
    <w:rsid w:val="0031250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1084</Words>
  <Characters>6179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tolginna@mail.ru</cp:lastModifiedBy>
  <cp:revision>2</cp:revision>
  <dcterms:created xsi:type="dcterms:W3CDTF">2021-02-01T07:09:00Z</dcterms:created>
  <dcterms:modified xsi:type="dcterms:W3CDTF">2021-02-01T07:09:00Z</dcterms:modified>
</cp:coreProperties>
</file>